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6CF" w:rsidRDefault="00B42D86" w:rsidP="008636C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636CF">
        <w:rPr>
          <w:rFonts w:ascii="Times New Roman" w:hAnsi="Times New Roman" w:cs="Times New Roman"/>
          <w:sz w:val="28"/>
          <w:szCs w:val="28"/>
        </w:rPr>
        <w:t xml:space="preserve">к отчету </w:t>
      </w:r>
      <w:proofErr w:type="gramStart"/>
      <w:r w:rsidR="008636CF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8636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36CF" w:rsidRDefault="008636CF" w:rsidP="008636C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исполнении муниципальной </w:t>
      </w:r>
    </w:p>
    <w:p w:rsidR="008636CF" w:rsidRDefault="008636CF" w:rsidP="008636C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программы  «Развитие культуры </w:t>
      </w:r>
    </w:p>
    <w:p w:rsidR="008636CF" w:rsidRDefault="008636CF" w:rsidP="008636C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Кинель</w:t>
      </w:r>
    </w:p>
    <w:p w:rsidR="008636CF" w:rsidRDefault="008636CF" w:rsidP="008636C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Самарской области»</w:t>
      </w:r>
      <w:r w:rsidR="00E668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68B9" w:rsidRDefault="008636CF" w:rsidP="008636C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2013-2017 годы</w:t>
      </w:r>
      <w:r w:rsidR="00E668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2D86" w:rsidRDefault="00E668B9" w:rsidP="008636C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2015 года</w:t>
      </w:r>
    </w:p>
    <w:p w:rsidR="008636CF" w:rsidRPr="00B42D86" w:rsidRDefault="008636CF" w:rsidP="008636C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E4A4C" w:rsidRDefault="00B42D86" w:rsidP="00B42D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D8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B42D86" w:rsidRDefault="00B42D86" w:rsidP="00B541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B21">
        <w:rPr>
          <w:rFonts w:ascii="Times New Roman" w:hAnsi="Times New Roman" w:cs="Times New Roman"/>
          <w:sz w:val="28"/>
          <w:szCs w:val="28"/>
        </w:rPr>
        <w:t>На территории городского округа Кинель Самарской области реализуется городск</w:t>
      </w:r>
      <w:r w:rsidR="002A3B21" w:rsidRPr="002A3B21">
        <w:rPr>
          <w:rFonts w:ascii="Times New Roman" w:hAnsi="Times New Roman" w:cs="Times New Roman"/>
          <w:sz w:val="28"/>
          <w:szCs w:val="28"/>
        </w:rPr>
        <w:t>ая</w:t>
      </w:r>
      <w:r w:rsidRPr="002A3B21">
        <w:rPr>
          <w:rFonts w:ascii="Times New Roman" w:hAnsi="Times New Roman" w:cs="Times New Roman"/>
          <w:sz w:val="28"/>
          <w:szCs w:val="28"/>
        </w:rPr>
        <w:t xml:space="preserve"> целев</w:t>
      </w:r>
      <w:r w:rsidR="002A3B21" w:rsidRPr="002A3B21">
        <w:rPr>
          <w:rFonts w:ascii="Times New Roman" w:hAnsi="Times New Roman" w:cs="Times New Roman"/>
          <w:sz w:val="28"/>
          <w:szCs w:val="28"/>
        </w:rPr>
        <w:t>ая</w:t>
      </w:r>
      <w:r w:rsidRPr="002A3B21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2A3B21" w:rsidRPr="002A3B21">
        <w:rPr>
          <w:rFonts w:ascii="Times New Roman" w:hAnsi="Times New Roman" w:cs="Times New Roman"/>
          <w:sz w:val="28"/>
          <w:szCs w:val="28"/>
        </w:rPr>
        <w:t>а</w:t>
      </w:r>
      <w:r w:rsidRPr="002A3B21">
        <w:rPr>
          <w:rFonts w:ascii="Times New Roman" w:hAnsi="Times New Roman" w:cs="Times New Roman"/>
          <w:sz w:val="28"/>
          <w:szCs w:val="28"/>
        </w:rPr>
        <w:t xml:space="preserve">  «Развитие культуры городского округа Кинель Самарской области» на 2013 – 2017 годы</w:t>
      </w:r>
      <w:r w:rsidR="002A3B21" w:rsidRPr="002A3B21">
        <w:rPr>
          <w:rFonts w:ascii="Times New Roman" w:hAnsi="Times New Roman" w:cs="Times New Roman"/>
          <w:sz w:val="28"/>
          <w:szCs w:val="28"/>
        </w:rPr>
        <w:t>, утвержденная постановлением администрации городского округа № 3393 от 31.10.2012 г.</w:t>
      </w:r>
    </w:p>
    <w:p w:rsidR="002A3B21" w:rsidRPr="00F0495C" w:rsidRDefault="002A3B21" w:rsidP="00B5412F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495C">
        <w:rPr>
          <w:rFonts w:ascii="Times New Roman" w:hAnsi="Times New Roman" w:cs="Times New Roman"/>
          <w:color w:val="000000"/>
          <w:sz w:val="28"/>
          <w:szCs w:val="28"/>
        </w:rPr>
        <w:t>Современное понимание роли культуры в развитии государства и общества отводит ей решающую роль в формировании человеческого капитала. Это требует создания культурной среды личности, позволяющей осознать цели и нравственные ориентиры развития общества, а также обеспечивающей ее интеллектуальное и культурное развитие.</w:t>
      </w:r>
    </w:p>
    <w:p w:rsidR="002A3B21" w:rsidRDefault="002A3B21" w:rsidP="002A3B2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95C">
        <w:rPr>
          <w:rFonts w:ascii="Times New Roman" w:hAnsi="Times New Roman" w:cs="Times New Roman"/>
          <w:color w:val="000000"/>
          <w:sz w:val="28"/>
          <w:szCs w:val="28"/>
        </w:rPr>
        <w:t xml:space="preserve">Удовлетворение потребностей общества, в свою очередь, влечет за собой необходимость устранения проблем  в сферах библиотечного дела, традиционной самодеятельной культуры, дополнительного образования детей в сфере культуры. Широкое внедрение инноваций в деятельность муниципальных учреждений культуры, поддержка инициатив в сфере культуры позволят повысить качество и степень доступности культурных благ, сделать культурную среду более насыщенной, отвечающей растущим потребностям личности и общества. В свою очередь, </w:t>
      </w:r>
      <w:r w:rsidRPr="00967150">
        <w:rPr>
          <w:rFonts w:ascii="Times New Roman" w:hAnsi="Times New Roman" w:cs="Times New Roman"/>
          <w:sz w:val="28"/>
          <w:szCs w:val="28"/>
        </w:rPr>
        <w:t>создание оптимальных, безопасных и благоприятных условий нахождения граждан в муниципальных учреждениях, осуществляющих деятельность в сфере культуры на территории  городского округа  Кинель  Самарской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967150">
        <w:rPr>
          <w:rFonts w:ascii="Times New Roman" w:eastAsia="Arial CYR" w:hAnsi="Times New Roman" w:cs="Times New Roman"/>
          <w:color w:val="000000"/>
          <w:sz w:val="28"/>
          <w:szCs w:val="28"/>
        </w:rPr>
        <w:t>решение задач по о</w:t>
      </w:r>
      <w:r w:rsidRPr="00967150">
        <w:rPr>
          <w:rFonts w:ascii="Times New Roman" w:hAnsi="Times New Roman" w:cs="Times New Roman"/>
          <w:sz w:val="28"/>
          <w:szCs w:val="28"/>
        </w:rPr>
        <w:t xml:space="preserve">беспечению необходимого для качественного предоставления услуг уровня технического состояния в  соответствии  с  эксплуатационными  </w:t>
      </w:r>
      <w:r w:rsidRPr="00967150">
        <w:rPr>
          <w:rFonts w:ascii="Times New Roman" w:hAnsi="Times New Roman" w:cs="Times New Roman"/>
          <w:sz w:val="28"/>
          <w:szCs w:val="28"/>
        </w:rPr>
        <w:lastRenderedPageBreak/>
        <w:t>требованиями, предъявляемыми   к   зданиям   муниципальных учреждений культуры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A3B21" w:rsidRPr="00F0495C" w:rsidRDefault="002A3B21" w:rsidP="002A3B2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Согласно нормам пожарной безопасности, </w:t>
      </w:r>
      <w:r w:rsidRPr="00F0495C">
        <w:rPr>
          <w:rFonts w:ascii="Times New Roman" w:hAnsi="Times New Roman" w:cs="Times New Roman"/>
          <w:color w:val="000000"/>
          <w:sz w:val="28"/>
          <w:szCs w:val="28"/>
        </w:rPr>
        <w:t>модернизация муниципальных учреждений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культуры</w:t>
      </w:r>
      <w:r w:rsidRPr="00F0495C">
        <w:rPr>
          <w:rFonts w:ascii="Times New Roman" w:hAnsi="Times New Roman" w:cs="Times New Roman"/>
          <w:color w:val="000000"/>
          <w:sz w:val="28"/>
          <w:szCs w:val="28"/>
        </w:rPr>
        <w:t>, принятие мер по укреплению кадрового потенциала отрасли  создадут дополнительные условия для повышения качества и доступности социокультурных услуг, предоставляемых населению.</w:t>
      </w:r>
    </w:p>
    <w:p w:rsidR="002A3B21" w:rsidRPr="00F0495C" w:rsidRDefault="002A3B21" w:rsidP="002A3B2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F0495C">
        <w:rPr>
          <w:rFonts w:ascii="Times New Roman" w:hAnsi="Times New Roman" w:cs="Times New Roman"/>
          <w:color w:val="000000"/>
          <w:sz w:val="28"/>
          <w:szCs w:val="28"/>
        </w:rPr>
        <w:t>Цель городской  целевой программы «Развитие культуры городского округа К</w:t>
      </w:r>
      <w:r>
        <w:rPr>
          <w:rFonts w:ascii="Times New Roman" w:hAnsi="Times New Roman" w:cs="Times New Roman"/>
          <w:color w:val="000000"/>
          <w:sz w:val="28"/>
          <w:szCs w:val="28"/>
        </w:rPr>
        <w:t>инель Самарской области» на 2013–2017</w:t>
      </w:r>
      <w:r w:rsidRPr="00F0495C">
        <w:rPr>
          <w:rFonts w:ascii="Times New Roman" w:hAnsi="Times New Roman" w:cs="Times New Roman"/>
          <w:color w:val="000000"/>
          <w:sz w:val="28"/>
          <w:szCs w:val="28"/>
        </w:rPr>
        <w:t xml:space="preserve"> годы – развитие и реализация культурного и духовного потенциала личности и общества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967150">
        <w:rPr>
          <w:rFonts w:ascii="Times New Roman" w:hAnsi="Times New Roman" w:cs="Times New Roman"/>
          <w:sz w:val="28"/>
          <w:szCs w:val="28"/>
        </w:rPr>
        <w:t xml:space="preserve"> создание оптимальных, безопасных и благоприятных условий нахождения граждан в муниципальных учреждениях, осуществляющих деятельность в сфере культуры на территории  городского округа  Кинель  Самарской област</w:t>
      </w:r>
      <w:r>
        <w:rPr>
          <w:rFonts w:ascii="Times New Roman" w:hAnsi="Times New Roman" w:cs="Times New Roman"/>
          <w:sz w:val="28"/>
          <w:szCs w:val="28"/>
        </w:rPr>
        <w:t>и, обеспечения отрасли высококвалифицированными кадрами.</w:t>
      </w:r>
      <w:r w:rsidRPr="00F049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End"/>
    </w:p>
    <w:p w:rsidR="002A3B21" w:rsidRPr="00F0495C" w:rsidRDefault="002A3B21" w:rsidP="002A3B2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F0495C">
        <w:rPr>
          <w:rFonts w:ascii="Times New Roman" w:hAnsi="Times New Roman" w:cs="Times New Roman"/>
          <w:iCs/>
          <w:color w:val="000000"/>
          <w:sz w:val="28"/>
          <w:szCs w:val="28"/>
        </w:rPr>
        <w:t>Достижение указанной цели предполагает решение следующих задач:</w:t>
      </w:r>
    </w:p>
    <w:p w:rsidR="002A3B21" w:rsidRPr="00F0495C" w:rsidRDefault="002A3B21" w:rsidP="002A3B2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F0495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1) </w:t>
      </w:r>
      <w:r w:rsidRPr="00F0495C">
        <w:rPr>
          <w:rFonts w:ascii="Times New Roman" w:hAnsi="Times New Roman" w:cs="Times New Roman"/>
          <w:sz w:val="28"/>
          <w:szCs w:val="28"/>
        </w:rPr>
        <w:t>обеспечение прав граждан на свободу всех видов творчества, участие в культурной жизни;</w:t>
      </w:r>
    </w:p>
    <w:p w:rsidR="002A3B21" w:rsidRDefault="002A3B21" w:rsidP="002A3B2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F0495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2) </w:t>
      </w:r>
      <w:r w:rsidRPr="00F0495C">
        <w:rPr>
          <w:rFonts w:ascii="Times New Roman" w:hAnsi="Times New Roman" w:cs="Times New Roman"/>
          <w:sz w:val="28"/>
          <w:szCs w:val="28"/>
        </w:rPr>
        <w:t>сохранение и развитие традиционной народной культуры и культурного многообразия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F0495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</w:p>
    <w:p w:rsidR="002A3B21" w:rsidRDefault="002A3B21" w:rsidP="002A3B2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3) капитальный ремонт</w:t>
      </w:r>
      <w:r w:rsidRPr="00F0495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муниципальных учреждений культуры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, осуществляющих деятельность в сфере культуры на территории городского округа</w:t>
      </w:r>
      <w:r w:rsidRPr="00F0495C">
        <w:rPr>
          <w:rFonts w:ascii="Times New Roman" w:hAnsi="Times New Roman" w:cs="Times New Roman"/>
          <w:iCs/>
          <w:color w:val="000000"/>
          <w:sz w:val="28"/>
          <w:szCs w:val="28"/>
        </w:rPr>
        <w:t>;</w:t>
      </w:r>
    </w:p>
    <w:p w:rsidR="002A3B21" w:rsidRDefault="002A3B21" w:rsidP="002A3B2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4) обеспечение эксплуатационных требований зданий муниципальных учреждений культуры согласно нормам пожарной безопасности;</w:t>
      </w:r>
    </w:p>
    <w:p w:rsidR="002A3B21" w:rsidRPr="00F0495C" w:rsidRDefault="002A3B21" w:rsidP="002A3B2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5) </w:t>
      </w:r>
      <w:r w:rsidRPr="00F0495C">
        <w:rPr>
          <w:rFonts w:ascii="Times New Roman" w:hAnsi="Times New Roman" w:cs="Times New Roman"/>
          <w:iCs/>
          <w:color w:val="000000"/>
          <w:sz w:val="28"/>
          <w:szCs w:val="28"/>
        </w:rPr>
        <w:t>модернизация муниципальных учреждений культуры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;</w:t>
      </w:r>
    </w:p>
    <w:p w:rsidR="002A3B21" w:rsidRPr="00F0495C" w:rsidRDefault="002A3B21" w:rsidP="002A3B2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6</w:t>
      </w:r>
      <w:r w:rsidRPr="00F0495C">
        <w:rPr>
          <w:rFonts w:ascii="Times New Roman" w:hAnsi="Times New Roman" w:cs="Times New Roman"/>
          <w:iCs/>
          <w:color w:val="000000"/>
          <w:sz w:val="28"/>
          <w:szCs w:val="28"/>
        </w:rPr>
        <w:t>) развитие и укрепление кадрового потенциала сферы культуры;</w:t>
      </w:r>
    </w:p>
    <w:p w:rsidR="002A3B21" w:rsidRPr="002A3B21" w:rsidRDefault="00851760" w:rsidP="002A3B2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достижения целевых показателей (индикаторов) представлен в таблице 1.</w:t>
      </w:r>
    </w:p>
    <w:p w:rsidR="00B42D86" w:rsidRPr="00B42D86" w:rsidRDefault="00B42D86" w:rsidP="00B42D8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42D86" w:rsidRPr="00B42D86" w:rsidSect="000E4A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42D86"/>
    <w:rsid w:val="000E4A4C"/>
    <w:rsid w:val="002A3B21"/>
    <w:rsid w:val="002C5522"/>
    <w:rsid w:val="00851760"/>
    <w:rsid w:val="008636CF"/>
    <w:rsid w:val="008C4D59"/>
    <w:rsid w:val="009B13DD"/>
    <w:rsid w:val="00B42D86"/>
    <w:rsid w:val="00B5412F"/>
    <w:rsid w:val="00E66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A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3B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6</cp:revision>
  <cp:lastPrinted>2015-04-01T05:11:00Z</cp:lastPrinted>
  <dcterms:created xsi:type="dcterms:W3CDTF">2015-03-02T06:01:00Z</dcterms:created>
  <dcterms:modified xsi:type="dcterms:W3CDTF">2016-03-28T06:17:00Z</dcterms:modified>
</cp:coreProperties>
</file>